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94" w:rsidRPr="006E6B59" w:rsidRDefault="00EC1594" w:rsidP="00EC1594">
      <w:pPr>
        <w:spacing w:after="0" w:line="408" w:lineRule="auto"/>
        <w:ind w:left="120"/>
        <w:jc w:val="center"/>
        <w:rPr>
          <w:lang w:val="ru-RU"/>
        </w:rPr>
      </w:pPr>
      <w:bookmarkStart w:id="0" w:name="block-43154533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1594" w:rsidRPr="006E6B59" w:rsidRDefault="00EC1594" w:rsidP="00EC1594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EC1594" w:rsidRPr="006E6B59" w:rsidRDefault="00EC1594" w:rsidP="00EC1594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EC1594" w:rsidRPr="006E6B59" w:rsidRDefault="00EC1594" w:rsidP="00EC1594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EC1594" w:rsidRPr="006E6B59" w:rsidRDefault="00EC1594" w:rsidP="00EC1594">
      <w:pPr>
        <w:spacing w:after="0"/>
        <w:ind w:left="120"/>
        <w:rPr>
          <w:lang w:val="ru-RU"/>
        </w:rPr>
      </w:pPr>
    </w:p>
    <w:p w:rsidR="00EC1594" w:rsidRPr="006E6B59" w:rsidRDefault="00EC1594" w:rsidP="00EC1594">
      <w:pPr>
        <w:spacing w:after="0"/>
        <w:ind w:left="120"/>
        <w:rPr>
          <w:lang w:val="ru-RU"/>
        </w:rPr>
      </w:pPr>
    </w:p>
    <w:p w:rsidR="00EC1594" w:rsidRPr="006E6B59" w:rsidRDefault="00EC1594" w:rsidP="00EC1594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EC1594" w:rsidRPr="00AC14E4" w:rsidTr="008654DE">
        <w:tc>
          <w:tcPr>
            <w:tcW w:w="3652" w:type="dxa"/>
          </w:tcPr>
          <w:p w:rsidR="00EC1594" w:rsidRPr="0040209D" w:rsidRDefault="00EC1594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C1594" w:rsidRPr="008944ED" w:rsidRDefault="00EC1594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EC1594" w:rsidRPr="008944ED" w:rsidRDefault="00EC1594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EC1594" w:rsidRDefault="00EC1594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1594" w:rsidRPr="0040209D" w:rsidRDefault="00EC1594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EC1594" w:rsidRPr="0040209D" w:rsidRDefault="00EC1594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EC1594" w:rsidRDefault="00EC1594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C1594" w:rsidRPr="008944ED" w:rsidRDefault="00EC1594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Среднесибирская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EC1594" w:rsidRDefault="00EC1594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1594" w:rsidRPr="008944ED" w:rsidRDefault="00EC1594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EC1594" w:rsidRDefault="00EC1594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1594" w:rsidRPr="0040209D" w:rsidRDefault="00EC1594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 w:line="408" w:lineRule="auto"/>
        <w:ind w:left="120"/>
        <w:jc w:val="center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446D" w:rsidRPr="00EC1594" w:rsidRDefault="0044019C">
      <w:pPr>
        <w:spacing w:after="0" w:line="408" w:lineRule="auto"/>
        <w:ind w:left="120"/>
        <w:jc w:val="center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5679705)</w:t>
      </w: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44019C">
      <w:pPr>
        <w:spacing w:after="0" w:line="408" w:lineRule="auto"/>
        <w:ind w:left="120"/>
        <w:jc w:val="center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EC1594">
        <w:rPr>
          <w:rFonts w:ascii="Times New Roman" w:hAnsi="Times New Roman"/>
          <w:b/>
          <w:color w:val="000000"/>
          <w:sz w:val="28"/>
          <w:lang w:val="ru-RU"/>
        </w:rPr>
        <w:t>предмета «Основы безопасности и защиты Родины»</w:t>
      </w:r>
    </w:p>
    <w:p w:rsidR="009E446D" w:rsidRPr="00EC1594" w:rsidRDefault="0044019C">
      <w:pPr>
        <w:spacing w:after="0" w:line="408" w:lineRule="auto"/>
        <w:ind w:left="120"/>
        <w:jc w:val="center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jc w:val="center"/>
        <w:rPr>
          <w:lang w:val="ru-RU"/>
        </w:rPr>
      </w:pP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EC1594" w:rsidP="00EC1594">
      <w:pPr>
        <w:jc w:val="center"/>
        <w:rPr>
          <w:lang w:val="ru-RU"/>
        </w:rPr>
        <w:sectPr w:rsidR="009E446D" w:rsidRPr="00EC1594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П. Среднес</w:t>
      </w:r>
      <w:bookmarkStart w:id="3" w:name="_GoBack"/>
      <w:bookmarkEnd w:id="3"/>
      <w:r>
        <w:rPr>
          <w:lang w:val="ru-RU"/>
        </w:rPr>
        <w:t>ибирский, 2024г.</w:t>
      </w:r>
    </w:p>
    <w:p w:rsidR="009E446D" w:rsidRPr="00EC1594" w:rsidRDefault="0044019C">
      <w:pPr>
        <w:spacing w:after="0" w:line="264" w:lineRule="auto"/>
        <w:ind w:left="120"/>
        <w:jc w:val="both"/>
        <w:rPr>
          <w:lang w:val="ru-RU"/>
        </w:rPr>
      </w:pPr>
      <w:bookmarkStart w:id="4" w:name="block-43154536"/>
      <w:bookmarkEnd w:id="0"/>
      <w:r w:rsidRPr="00EC15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</w:t>
      </w:r>
      <w:r w:rsidRPr="00EC1594">
        <w:rPr>
          <w:rFonts w:ascii="Times New Roman" w:hAnsi="Times New Roman"/>
          <w:color w:val="000000"/>
          <w:sz w:val="28"/>
          <w:lang w:val="ru-RU"/>
        </w:rPr>
        <w:t>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</w:t>
      </w:r>
      <w:r w:rsidRPr="00EC1594">
        <w:rPr>
          <w:rFonts w:ascii="Times New Roman" w:hAnsi="Times New Roman"/>
          <w:color w:val="000000"/>
          <w:sz w:val="28"/>
          <w:lang w:val="ru-RU"/>
        </w:rPr>
        <w:t>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9E446D" w:rsidRDefault="0044019C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</w:t>
      </w:r>
      <w:r>
        <w:rPr>
          <w:rFonts w:ascii="Times New Roman" w:hAnsi="Times New Roman"/>
          <w:color w:val="000000"/>
          <w:sz w:val="28"/>
        </w:rPr>
        <w:t xml:space="preserve">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9E446D" w:rsidRPr="00EC1594" w:rsidRDefault="004401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9E446D" w:rsidRPr="00EC1594" w:rsidRDefault="004401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вующего интересам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9E446D" w:rsidRPr="00EC1594" w:rsidRDefault="004401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</w:t>
      </w:r>
      <w:r w:rsidRPr="00EC1594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9E446D" w:rsidRPr="00EC1594" w:rsidRDefault="004401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</w:t>
      </w:r>
      <w:r w:rsidRPr="00EC1594">
        <w:rPr>
          <w:rFonts w:ascii="Times New Roman" w:hAnsi="Times New Roman"/>
          <w:color w:val="333333"/>
          <w:sz w:val="28"/>
          <w:lang w:val="ru-RU"/>
        </w:rPr>
        <w:t>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 xml:space="preserve">Модуль № 1. «Безопасное и устойчивое развитие личности, общества, </w:t>
      </w:r>
      <w:r w:rsidRPr="00EC1594">
        <w:rPr>
          <w:rFonts w:ascii="Times New Roman" w:hAnsi="Times New Roman"/>
          <w:color w:val="333333"/>
          <w:sz w:val="28"/>
          <w:lang w:val="ru-RU"/>
        </w:rPr>
        <w:t>государства».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</w:t>
      </w:r>
      <w:r w:rsidRPr="00EC1594">
        <w:rPr>
          <w:rFonts w:ascii="Times New Roman" w:hAnsi="Times New Roman"/>
          <w:color w:val="333333"/>
          <w:sz w:val="28"/>
          <w:lang w:val="ru-RU"/>
        </w:rPr>
        <w:t>х».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9E446D" w:rsidRPr="00EC1594" w:rsidRDefault="0044019C">
      <w:pPr>
        <w:spacing w:after="0"/>
        <w:ind w:firstLine="600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</w:t>
      </w:r>
      <w:r w:rsidRPr="00EC1594">
        <w:rPr>
          <w:rFonts w:ascii="Times New Roman" w:hAnsi="Times New Roman"/>
          <w:color w:val="333333"/>
          <w:sz w:val="28"/>
          <w:lang w:val="ru-RU"/>
        </w:rPr>
        <w:t>изму и терроризму».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333333"/>
          <w:sz w:val="28"/>
          <w:lang w:val="ru-RU"/>
        </w:rP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</w:t>
      </w:r>
      <w:r w:rsidRPr="00EC1594">
        <w:rPr>
          <w:rFonts w:ascii="Times New Roman" w:hAnsi="Times New Roman"/>
          <w:color w:val="333333"/>
          <w:sz w:val="28"/>
          <w:lang w:val="ru-RU"/>
        </w:rPr>
        <w:t>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</w:t>
      </w:r>
      <w:r w:rsidRPr="00EC1594">
        <w:rPr>
          <w:rFonts w:ascii="Times New Roman" w:hAnsi="Times New Roman"/>
          <w:color w:val="000000"/>
          <w:sz w:val="28"/>
          <w:lang w:val="ru-RU"/>
        </w:rPr>
        <w:t>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</w:t>
      </w:r>
      <w:r w:rsidRPr="00EC1594">
        <w:rPr>
          <w:rFonts w:ascii="Times New Roman" w:hAnsi="Times New Roman"/>
          <w:color w:val="000000"/>
          <w:sz w:val="28"/>
          <w:lang w:val="ru-RU"/>
        </w:rPr>
        <w:t>еские действия обучающихся.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</w:t>
      </w:r>
      <w:r w:rsidRPr="00EC1594">
        <w:rPr>
          <w:rFonts w:ascii="Times New Roman" w:hAnsi="Times New Roman"/>
          <w:color w:val="000000"/>
          <w:sz w:val="28"/>
          <w:lang w:val="ru-RU"/>
        </w:rPr>
        <w:t>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 xml:space="preserve">Стратегией национальной безопасности Российской Федерации, утвержденной Указом Президента </w:t>
      </w:r>
      <w:r w:rsidRPr="00EC1594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EC1594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  <w:proofErr w:type="gramEnd"/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EC1594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 xml:space="preserve">Это позволяет формировать целостное видение всего комплекса проблем безопасности </w:t>
      </w:r>
      <w:r w:rsidRPr="00EC1594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EC1594">
        <w:rPr>
          <w:rFonts w:ascii="Times New Roman" w:hAnsi="Times New Roman"/>
          <w:color w:val="000000"/>
          <w:sz w:val="28"/>
          <w:lang w:val="ru-RU"/>
        </w:rPr>
        <w:t>евной жизни.</w:t>
      </w:r>
      <w:proofErr w:type="gramEnd"/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EC1594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</w:t>
      </w:r>
      <w:r w:rsidRPr="00EC1594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вания является овладение основами военной подготовки и формирование у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EC1594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EC1594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</w:t>
      </w:r>
      <w:r w:rsidRPr="00EC1594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EC1594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9E446D" w:rsidRPr="00EC1594" w:rsidRDefault="0044019C">
      <w:pPr>
        <w:spacing w:after="0" w:line="264" w:lineRule="auto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EC1594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9E446D" w:rsidRPr="00EC1594" w:rsidRDefault="009E446D">
      <w:pPr>
        <w:rPr>
          <w:lang w:val="ru-RU"/>
        </w:rPr>
        <w:sectPr w:rsidR="009E446D" w:rsidRPr="00EC1594">
          <w:pgSz w:w="11906" w:h="16383"/>
          <w:pgMar w:top="1134" w:right="850" w:bottom="1134" w:left="1701" w:header="720" w:footer="720" w:gutter="0"/>
          <w:cols w:space="720"/>
        </w:sectPr>
      </w:pPr>
    </w:p>
    <w:p w:rsidR="009E446D" w:rsidRPr="00EC1594" w:rsidRDefault="0044019C">
      <w:pPr>
        <w:spacing w:after="0" w:line="264" w:lineRule="auto"/>
        <w:ind w:left="120"/>
        <w:jc w:val="both"/>
        <w:rPr>
          <w:lang w:val="ru-RU"/>
        </w:rPr>
      </w:pPr>
      <w:bookmarkStart w:id="5" w:name="block-43154530"/>
      <w:bookmarkEnd w:id="4"/>
      <w:r w:rsidRPr="00EC15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E446D" w:rsidRPr="00EC1594" w:rsidRDefault="0044019C">
      <w:pPr>
        <w:spacing w:after="0" w:line="24" w:lineRule="auto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реализ</w:t>
      </w:r>
      <w:r w:rsidRPr="00EC1594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EC1594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EC1594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EC1594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EC1594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EC1594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EC1594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EC1594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EC1594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EC1594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EC1594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EC1594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EC1594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9E446D" w:rsidRPr="00EC1594" w:rsidRDefault="0044019C">
      <w:pPr>
        <w:spacing w:after="0" w:line="264" w:lineRule="auto"/>
        <w:ind w:firstLine="600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EC1594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общие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594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EC1594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EC1594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>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EC1594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EC1594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</w:t>
      </w:r>
      <w:r w:rsidRPr="00EC1594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EC1594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EC1594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EC1594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EC1594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EC1594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кри</w:t>
      </w:r>
      <w:r w:rsidRPr="00EC1594">
        <w:rPr>
          <w:rFonts w:ascii="Times New Roman" w:hAnsi="Times New Roman"/>
          <w:color w:val="000000"/>
          <w:sz w:val="28"/>
          <w:lang w:val="ru-RU"/>
        </w:rPr>
        <w:t>миногенные ситуации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EC1594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EC1594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EC1594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EC1594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EC1594">
        <w:rPr>
          <w:rFonts w:ascii="Times New Roman" w:hAnsi="Times New Roman"/>
          <w:color w:val="000000"/>
          <w:sz w:val="28"/>
          <w:lang w:val="ru-RU"/>
        </w:rPr>
        <w:t>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EC1594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EC1594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EC1594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EC1594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EC1594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чре</w:t>
      </w:r>
      <w:r w:rsidRPr="00EC1594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EC1594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EC1594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роль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возникновения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EC1594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EC1594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EC1594">
        <w:rPr>
          <w:rFonts w:ascii="Times New Roman" w:hAnsi="Times New Roman"/>
          <w:color w:val="000000"/>
          <w:sz w:val="28"/>
          <w:lang w:val="ru-RU"/>
        </w:rPr>
        <w:t>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EC1594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EC1594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EC1594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EC1594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EC1594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>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и уваж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EC1594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EC1594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EC1594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деструкти</w:t>
      </w:r>
      <w:r w:rsidRPr="00EC1594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>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EC1594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>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EC1594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EC1594">
        <w:rPr>
          <w:rFonts w:ascii="Times New Roman" w:hAnsi="Times New Roman"/>
          <w:color w:val="000000"/>
          <w:sz w:val="28"/>
          <w:lang w:val="ru-RU"/>
        </w:rPr>
        <w:t>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EC1594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9E446D" w:rsidRPr="00EC1594" w:rsidRDefault="009E446D">
      <w:pPr>
        <w:spacing w:after="0" w:line="264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EC1594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9E446D">
      <w:pPr>
        <w:rPr>
          <w:lang w:val="ru-RU"/>
        </w:rPr>
        <w:sectPr w:rsidR="009E446D" w:rsidRPr="00EC1594">
          <w:pgSz w:w="11906" w:h="16383"/>
          <w:pgMar w:top="1134" w:right="850" w:bottom="1134" w:left="1701" w:header="720" w:footer="720" w:gutter="0"/>
          <w:cols w:space="720"/>
        </w:sectPr>
      </w:pPr>
    </w:p>
    <w:p w:rsidR="009E446D" w:rsidRPr="00EC1594" w:rsidRDefault="0044019C">
      <w:pPr>
        <w:spacing w:after="0"/>
        <w:ind w:left="120"/>
        <w:rPr>
          <w:lang w:val="ru-RU"/>
        </w:rPr>
      </w:pPr>
      <w:bookmarkStart w:id="6" w:name="block-43154531"/>
      <w:bookmarkEnd w:id="5"/>
      <w:r w:rsidRPr="00EC15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E446D" w:rsidRPr="00EC1594" w:rsidRDefault="009E446D">
      <w:pPr>
        <w:spacing w:after="0" w:line="120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446D" w:rsidRPr="00EC1594" w:rsidRDefault="009E446D">
      <w:pPr>
        <w:spacing w:after="0" w:line="120" w:lineRule="auto"/>
        <w:ind w:left="120"/>
        <w:jc w:val="both"/>
        <w:rPr>
          <w:lang w:val="ru-RU"/>
        </w:rPr>
      </w:pP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EC1594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EC1594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</w:t>
      </w:r>
      <w:r w:rsidRPr="00EC1594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EC1594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EC1594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EC1594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EC1594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EC1594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ть осознанные решения, готовность реализовать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EC1594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EC1594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ии безопасности, современных представлений о безопасности в технических,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EC1594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EC1594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EC1594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EC1594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</w:t>
      </w:r>
      <w:r w:rsidRPr="00EC1594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EC1594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E446D" w:rsidRPr="00EC1594" w:rsidRDefault="0044019C">
      <w:pPr>
        <w:spacing w:after="0" w:line="252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расши</w:t>
      </w:r>
      <w:r w:rsidRPr="00EC1594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9E446D" w:rsidRPr="00EC1594" w:rsidRDefault="009E446D">
      <w:pPr>
        <w:spacing w:after="0"/>
        <w:ind w:left="120"/>
        <w:jc w:val="both"/>
        <w:rPr>
          <w:lang w:val="ru-RU"/>
        </w:rPr>
      </w:pP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446D" w:rsidRPr="00EC1594" w:rsidRDefault="0044019C">
      <w:pPr>
        <w:spacing w:after="0" w:line="96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.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EC159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EC1594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EC1594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асной жизнедеятельности, оценивать риски возможных последствий для реализации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EC1594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EC1594">
        <w:rPr>
          <w:rFonts w:ascii="Times New Roman" w:hAnsi="Times New Roman"/>
          <w:color w:val="000000"/>
          <w:sz w:val="28"/>
          <w:lang w:val="ru-RU"/>
        </w:rPr>
        <w:t>: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EC1594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EC1594">
        <w:rPr>
          <w:rFonts w:ascii="Times New Roman" w:hAnsi="Times New Roman"/>
          <w:color w:val="000000"/>
          <w:sz w:val="28"/>
          <w:lang w:val="ru-RU"/>
        </w:rPr>
        <w:t>в;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EC1594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EC1594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EC1594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EC1594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EC1594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EC1594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EC1594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EC1594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EC1594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EC1594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</w:t>
      </w:r>
      <w:r w:rsidRPr="00EC1594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EC1594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EC1594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EC1594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</w:t>
      </w:r>
      <w:r w:rsidRPr="00EC1594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</w:t>
      </w:r>
      <w:r w:rsidRPr="00EC1594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EC1594">
        <w:rPr>
          <w:rFonts w:ascii="Times New Roman" w:hAnsi="Times New Roman"/>
          <w:color w:val="000000"/>
          <w:sz w:val="28"/>
          <w:lang w:val="ru-RU"/>
        </w:rPr>
        <w:t>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EC1594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EC1594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</w:t>
      </w:r>
      <w:r w:rsidRPr="00EC1594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EC1594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EC1594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EC1594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EC1594">
        <w:rPr>
          <w:rFonts w:ascii="Times New Roman" w:hAnsi="Times New Roman"/>
          <w:color w:val="000000"/>
          <w:sz w:val="28"/>
          <w:lang w:val="ru-RU"/>
        </w:rPr>
        <w:t>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EC1594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EC1594">
        <w:rPr>
          <w:rFonts w:ascii="Times New Roman" w:hAnsi="Times New Roman"/>
          <w:color w:val="000000"/>
          <w:sz w:val="28"/>
          <w:lang w:val="ru-RU"/>
        </w:rPr>
        <w:t>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</w:t>
      </w:r>
      <w:r w:rsidRPr="00EC1594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14) сформированность нетерпимости к проявлениям насилия в социальном взаимодействии; знания о </w:t>
      </w:r>
      <w:r w:rsidRPr="00EC1594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15) сформиров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анность представлений об опасности и негативном влиянии на жизнь личности, общества, государства деструктивной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террор</w:t>
      </w:r>
      <w:r w:rsidRPr="00EC1594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9E446D" w:rsidRPr="00EC1594" w:rsidRDefault="0044019C">
      <w:pPr>
        <w:spacing w:after="0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EC1594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EC1594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EC1594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EC1594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EC1594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EC1594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EC1594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EC1594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EC1594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EC1594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EC1594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EC1594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EC1594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EC1594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EC1594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  <w:proofErr w:type="gramEnd"/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EC1594">
        <w:rPr>
          <w:rFonts w:ascii="Times New Roman" w:hAnsi="Times New Roman"/>
          <w:color w:val="000000"/>
          <w:sz w:val="28"/>
          <w:lang w:val="ru-RU"/>
        </w:rPr>
        <w:t>ры;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EC1594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EC1594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EC1594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EC1594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</w:t>
      </w:r>
      <w:r w:rsidRPr="00EC1594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</w:t>
      </w:r>
      <w:r w:rsidRPr="00EC1594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EC1594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EC1594">
        <w:rPr>
          <w:rFonts w:ascii="Times New Roman" w:hAnsi="Times New Roman"/>
          <w:color w:val="000000"/>
          <w:sz w:val="28"/>
          <w:lang w:val="ru-RU"/>
        </w:rPr>
        <w:t>м;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EC1594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EC1594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EC1594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EC1594">
        <w:rPr>
          <w:rFonts w:ascii="Times New Roman" w:hAnsi="Times New Roman"/>
          <w:color w:val="000000"/>
          <w:sz w:val="28"/>
          <w:lang w:val="ru-RU"/>
        </w:rPr>
        <w:t>правила поведения при угрозе обрушения или обрушении зданий или отдельных конструкций;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EC1594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EC1594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EC1594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EC1594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EC1594">
        <w:rPr>
          <w:rFonts w:ascii="Times New Roman" w:hAnsi="Times New Roman"/>
          <w:color w:val="000000"/>
          <w:sz w:val="28"/>
          <w:lang w:val="ru-RU"/>
        </w:rPr>
        <w:t>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логическими явлениями и процессами, для своего региона, приводить примеры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EC1594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влениями и процессами, для своего региона, приводить примеры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риск-ориентированног</w:t>
      </w:r>
      <w:r w:rsidRPr="00EC1594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9E446D" w:rsidRPr="00EC1594" w:rsidRDefault="0044019C">
      <w:pPr>
        <w:spacing w:after="0" w:line="264" w:lineRule="auto"/>
        <w:ind w:firstLine="600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EC1594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EC1594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EC1594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EC1594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</w:t>
      </w:r>
      <w:r w:rsidRPr="00EC1594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EC1594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EC1594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</w:t>
      </w:r>
      <w:r w:rsidRPr="00EC1594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EC1594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EC1594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EC1594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EC1594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EC1594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</w:t>
      </w:r>
      <w:r w:rsidRPr="00EC1594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EC1594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EC1594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EC1594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EC1594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</w:t>
      </w:r>
      <w:r w:rsidRPr="00EC1594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EC1594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EC1594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EC1594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EC1594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EC1594">
        <w:rPr>
          <w:rFonts w:ascii="Times New Roman" w:hAnsi="Times New Roman"/>
          <w:color w:val="000000"/>
          <w:sz w:val="28"/>
          <w:lang w:val="ru-RU"/>
        </w:rPr>
        <w:t>»;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EC1594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9E446D" w:rsidRPr="00EC1594" w:rsidRDefault="0044019C">
      <w:pPr>
        <w:spacing w:after="0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EC1594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EC1594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EC1594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EC1594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9E446D" w:rsidRPr="00EC1594" w:rsidRDefault="0044019C">
      <w:pPr>
        <w:spacing w:after="0" w:line="264" w:lineRule="auto"/>
        <w:ind w:firstLine="60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EC1594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9E446D" w:rsidRPr="00EC1594" w:rsidRDefault="009E446D">
      <w:pPr>
        <w:rPr>
          <w:lang w:val="ru-RU"/>
        </w:rPr>
        <w:sectPr w:rsidR="009E446D" w:rsidRPr="00EC1594">
          <w:pgSz w:w="11906" w:h="16383"/>
          <w:pgMar w:top="1134" w:right="850" w:bottom="1134" w:left="1701" w:header="720" w:footer="720" w:gutter="0"/>
          <w:cols w:space="720"/>
        </w:sectPr>
      </w:pPr>
    </w:p>
    <w:p w:rsidR="009E446D" w:rsidRDefault="0044019C">
      <w:pPr>
        <w:spacing w:after="0"/>
        <w:ind w:left="120"/>
      </w:pPr>
      <w:bookmarkStart w:id="7" w:name="block-43154532"/>
      <w:bookmarkEnd w:id="6"/>
      <w:r w:rsidRPr="00EC15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446D" w:rsidRDefault="00440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9E446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</w:tr>
      <w:tr w:rsidR="009E446D" w:rsidRPr="00EC1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E4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446D" w:rsidRDefault="009E446D"/>
        </w:tc>
      </w:tr>
    </w:tbl>
    <w:p w:rsidR="009E446D" w:rsidRDefault="009E446D">
      <w:pPr>
        <w:sectPr w:rsidR="009E4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46D" w:rsidRDefault="00440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9E446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</w:tr>
      <w:tr w:rsidR="009E446D" w:rsidRPr="00EC159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446D" w:rsidRDefault="009E446D"/>
        </w:tc>
      </w:tr>
    </w:tbl>
    <w:p w:rsidR="009E446D" w:rsidRDefault="009E446D">
      <w:pPr>
        <w:sectPr w:rsidR="009E4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46D" w:rsidRDefault="009E446D">
      <w:pPr>
        <w:sectPr w:rsidR="009E4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46D" w:rsidRDefault="0044019C">
      <w:pPr>
        <w:spacing w:after="0"/>
        <w:ind w:left="120"/>
      </w:pPr>
      <w:bookmarkStart w:id="8" w:name="block-4315453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446D" w:rsidRDefault="00440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9E446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обращении с оружием и боеприпасами (огневая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gram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на поле боя (военно-медицинская подготовка.</w:t>
            </w:r>
            <w:proofErr w:type="gram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gram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E4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6D" w:rsidRDefault="009E446D"/>
        </w:tc>
      </w:tr>
    </w:tbl>
    <w:p w:rsidR="009E446D" w:rsidRDefault="009E446D">
      <w:pPr>
        <w:sectPr w:rsidR="009E4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46D" w:rsidRDefault="00440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9E446D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446D" w:rsidRDefault="009E44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46D" w:rsidRDefault="009E446D"/>
        </w:tc>
      </w:tr>
      <w:tr w:rsidR="009E446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гидрологические явления и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9E446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446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9E446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E446D" w:rsidRPr="00EC159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E446D" w:rsidRDefault="009E446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1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E4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6D" w:rsidRPr="00EC1594" w:rsidRDefault="0044019C">
            <w:pPr>
              <w:spacing w:after="0"/>
              <w:ind w:left="135"/>
              <w:rPr>
                <w:lang w:val="ru-RU"/>
              </w:rPr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 w:rsidRPr="00EC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E446D" w:rsidRDefault="0044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6D" w:rsidRDefault="009E446D"/>
        </w:tc>
      </w:tr>
    </w:tbl>
    <w:p w:rsidR="009E446D" w:rsidRDefault="009E446D">
      <w:pPr>
        <w:sectPr w:rsidR="009E4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46D" w:rsidRDefault="009E446D">
      <w:pPr>
        <w:sectPr w:rsidR="009E4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46D" w:rsidRDefault="0044019C">
      <w:pPr>
        <w:spacing w:after="0"/>
        <w:ind w:left="120"/>
      </w:pPr>
      <w:bookmarkStart w:id="9" w:name="block-431545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E446D" w:rsidRDefault="004401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446D" w:rsidRPr="00EC1594" w:rsidRDefault="0044019C">
      <w:pPr>
        <w:spacing w:after="0" w:line="480" w:lineRule="auto"/>
        <w:ind w:left="120"/>
        <w:rPr>
          <w:lang w:val="ru-RU"/>
        </w:rPr>
      </w:pPr>
      <w:proofErr w:type="gramStart"/>
      <w:r w:rsidRPr="00EC1594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жизнедеятельности; базовый уровень 10 класс/ Хренников Б.О., Гололобов Н.В., Льняная Л.И. и др.; под </w:t>
      </w:r>
      <w:r w:rsidRPr="00EC1594">
        <w:rPr>
          <w:rFonts w:ascii="Times New Roman" w:hAnsi="Times New Roman"/>
          <w:color w:val="000000"/>
          <w:sz w:val="28"/>
          <w:lang w:val="ru-RU"/>
        </w:rPr>
        <w:t>редакцией Егорова С.Н. Акционерное общество «Издательство «Просвещение»</w:t>
      </w:r>
      <w:r w:rsidRPr="00EC1594">
        <w:rPr>
          <w:sz w:val="28"/>
          <w:lang w:val="ru-RU"/>
        </w:rPr>
        <w:br/>
      </w:r>
      <w:bookmarkStart w:id="10" w:name="1cf67330-67df-428f-9a99-0efe5a0fdace"/>
      <w:r w:rsidRPr="00EC1594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</w:t>
      </w:r>
      <w:r w:rsidRPr="00EC1594">
        <w:rPr>
          <w:rFonts w:ascii="Times New Roman" w:hAnsi="Times New Roman"/>
          <w:color w:val="000000"/>
          <w:sz w:val="28"/>
          <w:lang w:val="ru-RU"/>
        </w:rPr>
        <w:t>росвещение»</w:t>
      </w:r>
      <w:bookmarkEnd w:id="10"/>
      <w:proofErr w:type="gramEnd"/>
    </w:p>
    <w:p w:rsidR="009E446D" w:rsidRPr="00EC1594" w:rsidRDefault="009E446D">
      <w:pPr>
        <w:spacing w:after="0" w:line="480" w:lineRule="auto"/>
        <w:ind w:left="120"/>
        <w:rPr>
          <w:lang w:val="ru-RU"/>
        </w:rPr>
      </w:pP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 w:line="480" w:lineRule="auto"/>
        <w:ind w:left="120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446D" w:rsidRPr="00EC1594" w:rsidRDefault="0044019C">
      <w:pPr>
        <w:spacing w:after="0" w:line="288" w:lineRule="auto"/>
        <w:ind w:left="120"/>
        <w:jc w:val="both"/>
        <w:rPr>
          <w:lang w:val="ru-RU"/>
        </w:rPr>
      </w:pPr>
      <w:r w:rsidRPr="00EC1594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EC1594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EC1594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EC1594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EC1594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EC1594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EC1594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EC1594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EC1594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EC1594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9E446D" w:rsidRPr="00EC1594" w:rsidRDefault="009E446D">
      <w:pPr>
        <w:spacing w:after="0"/>
        <w:ind w:left="120"/>
        <w:rPr>
          <w:lang w:val="ru-RU"/>
        </w:rPr>
      </w:pPr>
    </w:p>
    <w:p w:rsidR="009E446D" w:rsidRPr="00EC1594" w:rsidRDefault="0044019C">
      <w:pPr>
        <w:spacing w:after="0" w:line="480" w:lineRule="auto"/>
        <w:ind w:left="120"/>
        <w:rPr>
          <w:lang w:val="ru-RU"/>
        </w:rPr>
      </w:pPr>
      <w:r w:rsidRPr="00EC15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446D" w:rsidRPr="00EC1594" w:rsidRDefault="009E446D">
      <w:pPr>
        <w:spacing w:after="0" w:line="480" w:lineRule="auto"/>
        <w:ind w:left="120"/>
        <w:rPr>
          <w:lang w:val="ru-RU"/>
        </w:rPr>
      </w:pPr>
    </w:p>
    <w:p w:rsidR="009E446D" w:rsidRPr="00EC1594" w:rsidRDefault="009E446D">
      <w:pPr>
        <w:rPr>
          <w:lang w:val="ru-RU"/>
        </w:rPr>
        <w:sectPr w:rsidR="009E446D" w:rsidRPr="00EC159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4019C" w:rsidRPr="00EC1594" w:rsidRDefault="0044019C">
      <w:pPr>
        <w:rPr>
          <w:lang w:val="ru-RU"/>
        </w:rPr>
      </w:pPr>
    </w:p>
    <w:sectPr w:rsidR="0044019C" w:rsidRPr="00EC15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93277"/>
    <w:multiLevelType w:val="multilevel"/>
    <w:tmpl w:val="90C417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446D"/>
    <w:rsid w:val="0044019C"/>
    <w:rsid w:val="009E446D"/>
    <w:rsid w:val="00EC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m.edsoo.ru/ca989222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ee497bff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11405</Words>
  <Characters>65014</Characters>
  <Application>Microsoft Office Word</Application>
  <DocSecurity>0</DocSecurity>
  <Lines>541</Lines>
  <Paragraphs>152</Paragraphs>
  <ScaleCrop>false</ScaleCrop>
  <Company/>
  <LinksUpToDate>false</LinksUpToDate>
  <CharactersWithSpaces>76267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2024-09-13T11:11:00Z</dcterms:created>
  <dcterms:modified xsi:type="dcterms:W3CDTF">2024-09-13T11:12:00Z</dcterms:modified>
</cp:coreProperties>
</file>